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64" w:rsidRPr="00710477" w:rsidRDefault="00DF7B75" w:rsidP="00692159">
      <w:pPr>
        <w:tabs>
          <w:tab w:val="left" w:pos="8222"/>
        </w:tabs>
        <w:ind w:left="567" w:right="567"/>
        <w:jc w:val="center"/>
        <w:rPr>
          <w:rFonts w:ascii="Algerian" w:hAnsi="Algerian"/>
          <w:sz w:val="40"/>
          <w:szCs w:val="40"/>
          <w:lang w:val="en-US"/>
        </w:rPr>
      </w:pPr>
      <w:r w:rsidRPr="00710477">
        <w:rPr>
          <w:rFonts w:ascii="Algerian" w:hAnsi="Algerian"/>
          <w:sz w:val="40"/>
          <w:szCs w:val="40"/>
          <w:lang w:val="en-US"/>
        </w:rPr>
        <w:t>RETAILING</w:t>
      </w:r>
    </w:p>
    <w:p w:rsidR="00DF7B75" w:rsidRPr="00945738" w:rsidRDefault="00DF7B75" w:rsidP="00402154">
      <w:pPr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  <w:r w:rsidRPr="00945738">
        <w:rPr>
          <w:rFonts w:asciiTheme="majorHAnsi" w:hAnsiTheme="majorHAnsi"/>
          <w:b/>
          <w:i/>
          <w:sz w:val="28"/>
          <w:szCs w:val="28"/>
          <w:lang w:val="en-US"/>
        </w:rPr>
        <w:t xml:space="preserve">Retailing can be defined as the activity we perform at Retailers level to </w:t>
      </w:r>
      <w:proofErr w:type="gramStart"/>
      <w:r w:rsidRPr="00945738">
        <w:rPr>
          <w:rFonts w:asciiTheme="majorHAnsi" w:hAnsiTheme="majorHAnsi"/>
          <w:b/>
          <w:i/>
          <w:sz w:val="28"/>
          <w:szCs w:val="28"/>
          <w:lang w:val="en-US"/>
        </w:rPr>
        <w:t>generate  information</w:t>
      </w:r>
      <w:proofErr w:type="gramEnd"/>
      <w:r w:rsidRPr="00945738">
        <w:rPr>
          <w:rFonts w:asciiTheme="majorHAnsi" w:hAnsiTheme="majorHAnsi"/>
          <w:b/>
          <w:i/>
          <w:sz w:val="28"/>
          <w:szCs w:val="28"/>
          <w:lang w:val="en-US"/>
        </w:rPr>
        <w:t xml:space="preserve"> to make our presentation to the doctors more effective.</w:t>
      </w:r>
    </w:p>
    <w:p w:rsidR="00DF7B75" w:rsidRDefault="00DF7B75" w:rsidP="00402154">
      <w:pPr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  <w:r w:rsidRPr="00945738">
        <w:rPr>
          <w:rFonts w:asciiTheme="majorHAnsi" w:hAnsiTheme="majorHAnsi"/>
          <w:b/>
          <w:i/>
          <w:sz w:val="28"/>
          <w:szCs w:val="28"/>
          <w:lang w:val="en-US"/>
        </w:rPr>
        <w:t>In other words, retailing is the art of collecting information from retailers and using this information effectively to make the sales call successful.</w:t>
      </w:r>
    </w:p>
    <w:p w:rsidR="005B686E" w:rsidRDefault="005B686E" w:rsidP="00402154">
      <w:pPr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Before we proceed further</w:t>
      </w:r>
      <w:r w:rsidR="00D77FD9">
        <w:rPr>
          <w:rFonts w:asciiTheme="majorHAnsi" w:hAnsiTheme="majorHAnsi"/>
          <w:b/>
          <w:i/>
          <w:sz w:val="28"/>
          <w:szCs w:val="28"/>
          <w:lang w:val="en-US"/>
        </w:rPr>
        <w:t>,</w:t>
      </w:r>
      <w:r w:rsidR="00A460FB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r w:rsidR="00D77FD9">
        <w:rPr>
          <w:rFonts w:asciiTheme="majorHAnsi" w:hAnsiTheme="majorHAnsi"/>
          <w:b/>
          <w:i/>
          <w:sz w:val="28"/>
          <w:szCs w:val="28"/>
          <w:lang w:val="en-US"/>
        </w:rPr>
        <w:t xml:space="preserve">we must take into cognizance 3 </w:t>
      </w:r>
      <w:proofErr w:type="gramStart"/>
      <w:r w:rsidR="00D77FD9">
        <w:rPr>
          <w:rFonts w:asciiTheme="majorHAnsi" w:hAnsiTheme="majorHAnsi"/>
          <w:b/>
          <w:i/>
          <w:sz w:val="28"/>
          <w:szCs w:val="28"/>
          <w:lang w:val="en-US"/>
        </w:rPr>
        <w:t>aspects :</w:t>
      </w:r>
      <w:proofErr w:type="gramEnd"/>
    </w:p>
    <w:p w:rsidR="00D77FD9" w:rsidRPr="00A460FB" w:rsidRDefault="00D77FD9" w:rsidP="00402154">
      <w:pPr>
        <w:ind w:left="567" w:right="567"/>
        <w:rPr>
          <w:rFonts w:ascii="Algerian" w:hAnsi="Algerian"/>
          <w:i/>
          <w:sz w:val="28"/>
          <w:szCs w:val="28"/>
          <w:lang w:val="en-US"/>
        </w:rPr>
      </w:pPr>
      <w:proofErr w:type="gramStart"/>
      <w:r w:rsidRPr="00A460FB">
        <w:rPr>
          <w:rFonts w:ascii="Algerian" w:hAnsi="Algerian"/>
          <w:i/>
          <w:sz w:val="28"/>
          <w:szCs w:val="28"/>
          <w:lang w:val="en-US"/>
        </w:rPr>
        <w:t>1.Who</w:t>
      </w:r>
      <w:proofErr w:type="gramEnd"/>
      <w:r w:rsidRPr="00A460FB">
        <w:rPr>
          <w:rFonts w:ascii="Algerian" w:hAnsi="Algerian"/>
          <w:i/>
          <w:sz w:val="28"/>
          <w:szCs w:val="28"/>
          <w:lang w:val="en-US"/>
        </w:rPr>
        <w:t xml:space="preserve"> are Retailers</w:t>
      </w:r>
    </w:p>
    <w:p w:rsidR="00D77FD9" w:rsidRPr="00A460FB" w:rsidRDefault="00D77FD9" w:rsidP="00402154">
      <w:pPr>
        <w:ind w:left="567" w:right="567"/>
        <w:rPr>
          <w:rFonts w:ascii="Algerian" w:hAnsi="Algerian"/>
          <w:i/>
          <w:sz w:val="28"/>
          <w:szCs w:val="28"/>
          <w:lang w:val="en-US"/>
        </w:rPr>
      </w:pPr>
      <w:proofErr w:type="gramStart"/>
      <w:r w:rsidRPr="00A460FB">
        <w:rPr>
          <w:rFonts w:ascii="Algerian" w:hAnsi="Algerian"/>
          <w:i/>
          <w:sz w:val="28"/>
          <w:szCs w:val="28"/>
          <w:lang w:val="en-US"/>
        </w:rPr>
        <w:t>2.What</w:t>
      </w:r>
      <w:proofErr w:type="gramEnd"/>
      <w:r w:rsidRPr="00A460FB">
        <w:rPr>
          <w:rFonts w:ascii="Algerian" w:hAnsi="Algerian"/>
          <w:i/>
          <w:sz w:val="28"/>
          <w:szCs w:val="28"/>
          <w:lang w:val="en-US"/>
        </w:rPr>
        <w:t xml:space="preserve"> is the importance of Retailers for MSR.</w:t>
      </w:r>
    </w:p>
    <w:p w:rsidR="00D77FD9" w:rsidRPr="00A460FB" w:rsidRDefault="00D77FD9" w:rsidP="00402154">
      <w:pPr>
        <w:ind w:left="567" w:right="567"/>
        <w:rPr>
          <w:rFonts w:ascii="Algerian" w:hAnsi="Algerian"/>
          <w:i/>
          <w:sz w:val="28"/>
          <w:szCs w:val="28"/>
          <w:lang w:val="en-US"/>
        </w:rPr>
      </w:pPr>
      <w:proofErr w:type="gramStart"/>
      <w:r w:rsidRPr="00A460FB">
        <w:rPr>
          <w:rFonts w:ascii="Algerian" w:hAnsi="Algerian"/>
          <w:i/>
          <w:sz w:val="28"/>
          <w:szCs w:val="28"/>
          <w:lang w:val="en-US"/>
        </w:rPr>
        <w:t>3.What</w:t>
      </w:r>
      <w:proofErr w:type="gramEnd"/>
      <w:r w:rsidRPr="00A460FB">
        <w:rPr>
          <w:rFonts w:ascii="Algerian" w:hAnsi="Algerian"/>
          <w:i/>
          <w:sz w:val="28"/>
          <w:szCs w:val="28"/>
          <w:lang w:val="en-US"/>
        </w:rPr>
        <w:t xml:space="preserve">  </w:t>
      </w:r>
      <w:r w:rsidR="00A460FB" w:rsidRPr="00A460FB">
        <w:rPr>
          <w:rFonts w:ascii="Algerian" w:hAnsi="Algerian"/>
          <w:i/>
          <w:sz w:val="28"/>
          <w:szCs w:val="28"/>
          <w:lang w:val="en-US"/>
        </w:rPr>
        <w:t>information’s</w:t>
      </w:r>
      <w:r w:rsidRPr="00A460FB">
        <w:rPr>
          <w:rFonts w:ascii="Algerian" w:hAnsi="Algerian"/>
          <w:i/>
          <w:sz w:val="28"/>
          <w:szCs w:val="28"/>
          <w:lang w:val="en-US"/>
        </w:rPr>
        <w:t xml:space="preserve"> MSR collect from Retailers and How.</w:t>
      </w:r>
    </w:p>
    <w:p w:rsidR="00710477" w:rsidRPr="005B686E" w:rsidRDefault="00710477" w:rsidP="00402154">
      <w:pPr>
        <w:ind w:left="567" w:right="567"/>
        <w:rPr>
          <w:rFonts w:asciiTheme="majorHAnsi" w:hAnsiTheme="majorHAnsi"/>
          <w:b/>
          <w:sz w:val="28"/>
          <w:szCs w:val="28"/>
          <w:lang w:val="en-US"/>
        </w:rPr>
      </w:pPr>
      <w:r w:rsidRPr="005B686E">
        <w:rPr>
          <w:rFonts w:asciiTheme="majorHAnsi" w:hAnsiTheme="majorHAnsi"/>
          <w:b/>
          <w:sz w:val="28"/>
          <w:szCs w:val="28"/>
          <w:lang w:val="en-US"/>
        </w:rPr>
        <w:t>What are Retail Pharmacies?</w:t>
      </w:r>
    </w:p>
    <w:p w:rsidR="00710477" w:rsidRDefault="00710477" w:rsidP="00402154">
      <w:pPr>
        <w:ind w:left="567" w:right="567"/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</w:pPr>
      <w:r w:rsidRPr="00710477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 xml:space="preserve">Retail </w:t>
      </w:r>
      <w:proofErr w:type="gramStart"/>
      <w:r w:rsidRPr="00710477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 xml:space="preserve">pharmacists </w:t>
      </w:r>
      <w:r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 xml:space="preserve"> </w:t>
      </w:r>
      <w:r w:rsidRPr="00710477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>(</w:t>
      </w:r>
      <w:proofErr w:type="gramEnd"/>
      <w:r w:rsidRPr="00710477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>often known as chemists or community pharmacists) supply and sell medicine and medical-related products to the general public and medical practitioners, as well as other goods suc</w:t>
      </w:r>
      <w:r w:rsidR="00945738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>h as toiletries, cosmetics</w:t>
      </w:r>
      <w:r w:rsidRPr="00710477"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  <w:t>.</w:t>
      </w:r>
    </w:p>
    <w:p w:rsidR="006F6009" w:rsidRDefault="006F6009" w:rsidP="00402154">
      <w:pPr>
        <w:spacing w:after="0" w:line="240" w:lineRule="auto"/>
        <w:ind w:left="567" w:right="567"/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</w:pPr>
      <w:r w:rsidRPr="006F6009"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  <w:t xml:space="preserve">In the context of the Indian pharmaceutical industry, the </w:t>
      </w:r>
      <w:proofErr w:type="gramStart"/>
      <w:r w:rsidRPr="006F6009"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  <w:t xml:space="preserve">supply </w:t>
      </w:r>
      <w:r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  <w:t xml:space="preserve"> chain</w:t>
      </w:r>
      <w:proofErr w:type="gramEnd"/>
      <w:r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  <w:t xml:space="preserve"> </w:t>
      </w:r>
      <w:r w:rsidRPr="006F6009">
        <w:rPr>
          <w:rFonts w:ascii="Segoe UI" w:eastAsia="Times New Roman" w:hAnsi="Segoe UI" w:cs="Segoe UI"/>
          <w:b/>
          <w:bCs/>
          <w:sz w:val="30"/>
          <w:szCs w:val="30"/>
          <w:lang w:eastAsia="en-IN"/>
        </w:rPr>
        <w:t>side looks a little like this:</w:t>
      </w:r>
    </w:p>
    <w:p w:rsidR="00402154" w:rsidRPr="006F6009" w:rsidRDefault="00402154" w:rsidP="00402154">
      <w:pPr>
        <w:spacing w:after="0" w:line="240" w:lineRule="auto"/>
        <w:ind w:left="567" w:right="567"/>
        <w:rPr>
          <w:rFonts w:ascii="Segoe UI" w:eastAsia="Times New Roman" w:hAnsi="Segoe UI" w:cs="Segoe UI"/>
          <w:sz w:val="30"/>
          <w:szCs w:val="30"/>
          <w:lang w:eastAsia="en-IN"/>
        </w:rPr>
      </w:pPr>
    </w:p>
    <w:p w:rsidR="006F6009" w:rsidRDefault="006F6009" w:rsidP="0040215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2D5D49CC" wp14:editId="6EE4DD2B">
            <wp:extent cx="5391150" cy="4371975"/>
            <wp:effectExtent l="0" t="0" r="0" b="9525"/>
            <wp:docPr id="3" name="Picture 3" descr="No alt text provided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 text provided for thi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54" w:rsidRDefault="00402154" w:rsidP="0040215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02154" w:rsidRDefault="00402154" w:rsidP="0040215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02154" w:rsidRPr="006F6009" w:rsidRDefault="00402154" w:rsidP="0040215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6009" w:rsidRPr="00710477" w:rsidRDefault="006F6009" w:rsidP="00402154">
      <w:pPr>
        <w:ind w:left="567" w:right="567"/>
        <w:rPr>
          <w:rFonts w:asciiTheme="majorHAnsi" w:hAnsiTheme="majorHAnsi" w:cs="Arial"/>
          <w:color w:val="202124"/>
          <w:sz w:val="28"/>
          <w:szCs w:val="28"/>
          <w:shd w:val="clear" w:color="auto" w:fill="FFFFFF"/>
        </w:rPr>
      </w:pPr>
    </w:p>
    <w:p w:rsidR="00710477" w:rsidRPr="00710477" w:rsidRDefault="00710477" w:rsidP="00402154">
      <w:pPr>
        <w:spacing w:after="0" w:line="240" w:lineRule="auto"/>
        <w:ind w:left="567" w:right="567"/>
        <w:textAlignment w:val="baseline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</w:pPr>
      <w:r w:rsidRPr="0071047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  <w:t xml:space="preserve">Role and Importance of Retail </w:t>
      </w:r>
      <w:proofErr w:type="gramStart"/>
      <w:r w:rsidRPr="0071047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  <w:t>Pharmacies :</w:t>
      </w:r>
      <w:proofErr w:type="gramEnd"/>
    </w:p>
    <w:p w:rsidR="00710477" w:rsidRPr="00710477" w:rsidRDefault="00710477" w:rsidP="00A460FB">
      <w:pPr>
        <w:spacing w:after="0" w:line="240" w:lineRule="auto"/>
        <w:ind w:left="567" w:right="567"/>
        <w:textAlignment w:val="baseline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n-IN"/>
        </w:rPr>
      </w:pPr>
    </w:p>
    <w:p w:rsidR="00710477" w:rsidRPr="00A460FB" w:rsidRDefault="00710477" w:rsidP="00A460FB">
      <w:pPr>
        <w:spacing w:after="0" w:line="240" w:lineRule="auto"/>
        <w:ind w:left="360" w:right="567"/>
        <w:textAlignment w:val="baseline"/>
        <w:outlineLvl w:val="3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n-IN"/>
        </w:rPr>
      </w:pPr>
      <w:r w:rsidRPr="00A460F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  <w:t xml:space="preserve">Accessibility: 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  <w:r w:rsidRPr="00710477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>Retail outlets provide essential access to medications for consumers, ranging from over-the-counter (OTC) products to prescription drugs.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</w:p>
    <w:p w:rsidR="00710477" w:rsidRPr="00A460FB" w:rsidRDefault="00710477" w:rsidP="00A460FB">
      <w:pPr>
        <w:spacing w:after="0" w:line="240" w:lineRule="auto"/>
        <w:ind w:left="360" w:right="567"/>
        <w:textAlignment w:val="baseline"/>
        <w:outlineLvl w:val="3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n-IN"/>
        </w:rPr>
      </w:pPr>
      <w:r w:rsidRPr="00A460F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  <w:t>Consumer Engagement: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  <w:r w:rsidRPr="00710477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>Retailers can engage directly with consumers, offering counse</w:t>
      </w:r>
      <w:r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>l</w:t>
      </w:r>
      <w:r w:rsidRPr="00710477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>ling, medication management services, and health screenings, thus playing a critical role in public health.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</w:p>
    <w:p w:rsidR="00710477" w:rsidRPr="00A460FB" w:rsidRDefault="00710477" w:rsidP="00A460FB">
      <w:pPr>
        <w:spacing w:after="0" w:line="240" w:lineRule="auto"/>
        <w:ind w:left="360" w:right="567"/>
        <w:textAlignment w:val="baseline"/>
        <w:outlineLvl w:val="3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n-IN"/>
        </w:rPr>
      </w:pPr>
      <w:r w:rsidRPr="00A460FB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bdr w:val="none" w:sz="0" w:space="0" w:color="auto" w:frame="1"/>
          <w:lang w:eastAsia="en-IN"/>
        </w:rPr>
        <w:t xml:space="preserve">Marketing Channel: 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  <w:r w:rsidRPr="00710477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 xml:space="preserve">Retail environments serve as a marketing channel for pharmaceutical companies, particularly for OTC and consumer health products. </w:t>
      </w:r>
    </w:p>
    <w:p w:rsidR="00710477" w:rsidRPr="00710477" w:rsidRDefault="00710477" w:rsidP="00A460FB">
      <w:pPr>
        <w:spacing w:after="0" w:line="240" w:lineRule="auto"/>
        <w:ind w:left="360" w:right="567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en-IN"/>
        </w:rPr>
      </w:pPr>
      <w:r w:rsidRPr="00710477"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 w:frame="1"/>
          <w:lang w:eastAsia="en-IN"/>
        </w:rPr>
        <w:t>In-store displays, promotions, and pharmacist recommendations can influence consumer purchasing decisions.</w:t>
      </w:r>
    </w:p>
    <w:p w:rsidR="00710477" w:rsidRDefault="00710477" w:rsidP="00402154">
      <w:pPr>
        <w:ind w:left="567" w:right="567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DF7B75" w:rsidRDefault="00DF7B75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lastRenderedPageBreak/>
        <w:t xml:space="preserve">To understand this process of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Retailing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well,</w:t>
      </w:r>
      <w:r w:rsidR="00710477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we will discuss this topic under the following heads-</w:t>
      </w:r>
    </w:p>
    <w:p w:rsidR="00DF7B75" w:rsidRDefault="00DF7B75" w:rsidP="00402154">
      <w:pPr>
        <w:pStyle w:val="ListParagraph"/>
        <w:numPr>
          <w:ilvl w:val="0"/>
          <w:numId w:val="1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Why there is a need to collect information from retailers?</w:t>
      </w:r>
    </w:p>
    <w:p w:rsidR="00DF7B75" w:rsidRDefault="00DF7B75" w:rsidP="00402154">
      <w:pPr>
        <w:pStyle w:val="ListParagraph"/>
        <w:numPr>
          <w:ilvl w:val="0"/>
          <w:numId w:val="1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How to collect specific information from retailers?</w:t>
      </w:r>
    </w:p>
    <w:p w:rsidR="00DF7B75" w:rsidRDefault="00DF7B75" w:rsidP="00402154">
      <w:pPr>
        <w:pStyle w:val="ListParagraph"/>
        <w:numPr>
          <w:ilvl w:val="0"/>
          <w:numId w:val="1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How to utilize the information for call planning?</w:t>
      </w:r>
    </w:p>
    <w:p w:rsidR="00710477" w:rsidRPr="00E02D6D" w:rsidRDefault="00710477" w:rsidP="00402154">
      <w:pPr>
        <w:pStyle w:val="ListParagraph"/>
        <w:numPr>
          <w:ilvl w:val="0"/>
          <w:numId w:val="6"/>
        </w:numPr>
        <w:ind w:left="567" w:right="567"/>
        <w:rPr>
          <w:rFonts w:asciiTheme="majorHAnsi" w:hAnsiTheme="majorHAnsi"/>
          <w:b/>
          <w:i/>
          <w:sz w:val="32"/>
          <w:szCs w:val="32"/>
          <w:lang w:val="en-US"/>
        </w:rPr>
      </w:pPr>
      <w:r w:rsidRPr="00E02D6D">
        <w:rPr>
          <w:rFonts w:asciiTheme="majorHAnsi" w:hAnsiTheme="majorHAnsi"/>
          <w:b/>
          <w:i/>
          <w:sz w:val="32"/>
          <w:szCs w:val="32"/>
          <w:lang w:val="en-US"/>
        </w:rPr>
        <w:t>Need to collect information from retailers:</w:t>
      </w:r>
    </w:p>
    <w:p w:rsidR="006F6009" w:rsidRDefault="006F6009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proofErr w:type="gramStart"/>
      <w:r w:rsidRPr="006F6009">
        <w:rPr>
          <w:rFonts w:asciiTheme="majorHAnsi" w:hAnsiTheme="majorHAnsi"/>
          <w:sz w:val="28"/>
          <w:szCs w:val="28"/>
          <w:lang w:val="en-US"/>
        </w:rPr>
        <w:t>Pharma</w:t>
      </w:r>
      <w:r>
        <w:rPr>
          <w:rFonts w:asciiTheme="majorHAnsi" w:hAnsiTheme="majorHAnsi"/>
          <w:sz w:val="28"/>
          <w:szCs w:val="28"/>
          <w:lang w:val="en-US"/>
        </w:rPr>
        <w:t>ceuticals</w:t>
      </w:r>
      <w:r w:rsidR="00402154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 xml:space="preserve"> selling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is quite different from other types of selling .Let us see why it is so,</w:t>
      </w:r>
      <w:r w:rsidR="008F77D9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with the help of following example:-</w:t>
      </w:r>
    </w:p>
    <w:p w:rsidR="006F6009" w:rsidRDefault="008F77D9" w:rsidP="00402154">
      <w:pPr>
        <w:pStyle w:val="ListParagraph"/>
        <w:numPr>
          <w:ilvl w:val="0"/>
          <w:numId w:val="7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A consumer sales representative selling to a super market Manager will know at the end of his interview/discussion whether he is getting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US"/>
        </w:rPr>
        <w:t>a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order or not.</w:t>
      </w:r>
    </w:p>
    <w:p w:rsidR="008F77D9" w:rsidRDefault="008F77D9" w:rsidP="00402154">
      <w:pPr>
        <w:pStyle w:val="ListParagraph"/>
        <w:numPr>
          <w:ilvl w:val="0"/>
          <w:numId w:val="7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An Industrial Sales Representative selling to a Purchase Manager will know at the end of his interview/discussion whether he is getting a  contract or not.</w:t>
      </w:r>
    </w:p>
    <w:p w:rsidR="008F77D9" w:rsidRDefault="008F77D9" w:rsidP="00402154">
      <w:pPr>
        <w:pStyle w:val="ListParagraph"/>
        <w:numPr>
          <w:ilvl w:val="0"/>
          <w:numId w:val="7"/>
        </w:num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An Insurance Sales Representative will be reasonably certain at the end of his interview whether the prospect will buy the policy or not.</w:t>
      </w:r>
    </w:p>
    <w:p w:rsidR="008E1F61" w:rsidRPr="00A460FB" w:rsidRDefault="008E1F61" w:rsidP="00402154">
      <w:pPr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  <w:r w:rsidRPr="00A460FB">
        <w:rPr>
          <w:rFonts w:asciiTheme="majorHAnsi" w:hAnsiTheme="majorHAnsi"/>
          <w:b/>
          <w:i/>
          <w:sz w:val="28"/>
          <w:szCs w:val="28"/>
          <w:lang w:val="en-US"/>
        </w:rPr>
        <w:t>In all these instances, the Sales Representative in question will get to know the results/feedback of his sales interview right at the end of it,</w:t>
      </w:r>
    </w:p>
    <w:p w:rsidR="008E1F61" w:rsidRPr="00A460FB" w:rsidRDefault="008E1F61" w:rsidP="00402154">
      <w:pPr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  <w:r w:rsidRPr="00A460FB">
        <w:rPr>
          <w:rFonts w:asciiTheme="majorHAnsi" w:hAnsiTheme="majorHAnsi"/>
          <w:b/>
          <w:i/>
          <w:sz w:val="28"/>
          <w:szCs w:val="28"/>
          <w:lang w:val="en-US"/>
        </w:rPr>
        <w:t>But in case of Medical Sales Representative, we seldom gets to know the exact outcome of the sales call, because most doctors promise to prescribe but a few of them keep up to their promise,</w:t>
      </w:r>
    </w:p>
    <w:p w:rsidR="00946477" w:rsidRDefault="00946477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</w:p>
    <w:p w:rsidR="00946477" w:rsidRPr="00402154" w:rsidRDefault="00946477" w:rsidP="005B686E">
      <w:pPr>
        <w:pStyle w:val="ListParagraph"/>
        <w:numPr>
          <w:ilvl w:val="0"/>
          <w:numId w:val="10"/>
        </w:numPr>
        <w:ind w:left="567" w:right="567" w:hanging="3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02154">
        <w:rPr>
          <w:rFonts w:ascii="Times New Roman" w:hAnsi="Times New Roman" w:cs="Times New Roman"/>
          <w:b/>
          <w:i/>
          <w:sz w:val="28"/>
          <w:szCs w:val="28"/>
          <w:lang w:val="en-US"/>
        </w:rPr>
        <w:t>How  to  collect “specific information”</w:t>
      </w:r>
    </w:p>
    <w:p w:rsidR="00946477" w:rsidRPr="00402154" w:rsidRDefault="00946477" w:rsidP="005B686E">
      <w:pPr>
        <w:ind w:left="567" w:right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46477" w:rsidRDefault="00946477" w:rsidP="005B686E">
      <w:pPr>
        <w:pStyle w:val="ListParagraph"/>
        <w:numPr>
          <w:ilvl w:val="0"/>
          <w:numId w:val="10"/>
        </w:numPr>
        <w:ind w:left="567" w:right="567"/>
        <w:jc w:val="center"/>
        <w:rPr>
          <w:rFonts w:asciiTheme="majorHAnsi" w:hAnsiTheme="majorHAnsi"/>
          <w:b/>
          <w:i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What do you mean by “Specific Information”</w:t>
      </w:r>
    </w:p>
    <w:p w:rsidR="00E02D6D" w:rsidRPr="00E02D6D" w:rsidRDefault="00E02D6D" w:rsidP="00E02D6D">
      <w:pPr>
        <w:pStyle w:val="ListParagrap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E02D6D" w:rsidRPr="00E02D6D" w:rsidRDefault="00E02D6D" w:rsidP="00E02D6D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E02D6D">
        <w:rPr>
          <w:rFonts w:ascii="Times New Roman" w:hAnsi="Times New Roman" w:cs="Times New Roman"/>
          <w:b/>
          <w:i/>
          <w:sz w:val="36"/>
          <w:szCs w:val="36"/>
          <w:lang w:val="en-US"/>
        </w:rPr>
        <w:t>How  to  collect “specific information”</w:t>
      </w:r>
    </w:p>
    <w:p w:rsidR="00E02D6D" w:rsidRPr="00402154" w:rsidRDefault="00E02D6D" w:rsidP="00E02D6D">
      <w:pPr>
        <w:pStyle w:val="ListParagraph"/>
        <w:ind w:left="567" w:right="567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946477" w:rsidRDefault="00946477" w:rsidP="00E02D6D">
      <w:pPr>
        <w:ind w:left="567" w:right="567" w:hanging="36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lastRenderedPageBreak/>
        <w:t xml:space="preserve">Specific information means the quantified data of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prescriptions  received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 and products  sold by the retailer within a specified time and who were doctors who contributed to the prescriptions and sales.</w:t>
      </w:r>
    </w:p>
    <w:p w:rsidR="00946477" w:rsidRDefault="00946477" w:rsidP="00E02D6D">
      <w:pPr>
        <w:ind w:left="567" w:right="567" w:hanging="72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Pr="00402154" w:rsidRDefault="00946477" w:rsidP="00402154">
      <w:pPr>
        <w:ind w:left="567" w:right="567" w:hanging="720"/>
        <w:rPr>
          <w:rFonts w:asciiTheme="majorHAnsi" w:hAnsiTheme="majorHAnsi"/>
          <w:b/>
          <w:i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Step 1- In this step we should decide on the details which we would like to follow up</w:t>
      </w:r>
      <w:r w:rsidR="00402154" w:rsidRPr="00402154">
        <w:rPr>
          <w:rFonts w:asciiTheme="majorHAnsi" w:hAnsiTheme="majorHAnsi"/>
          <w:b/>
          <w:i/>
          <w:sz w:val="28"/>
          <w:szCs w:val="28"/>
          <w:lang w:val="en-US"/>
        </w:rPr>
        <w:t>:</w:t>
      </w:r>
    </w:p>
    <w:p w:rsidR="00946477" w:rsidRDefault="00946477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Whether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Dr.X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prescribed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product </w:t>
      </w:r>
      <w:r w:rsidR="005B686E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A</w:t>
      </w:r>
      <w:proofErr w:type="gramEnd"/>
    </w:p>
    <w:p w:rsidR="00946477" w:rsidRDefault="00946477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Whether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Dr.Y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prescribed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product </w:t>
      </w:r>
      <w:r w:rsidR="005B686E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1E22A7">
        <w:rPr>
          <w:rFonts w:asciiTheme="majorHAnsi" w:hAnsiTheme="majorHAnsi"/>
          <w:sz w:val="28"/>
          <w:szCs w:val="28"/>
          <w:lang w:val="en-US"/>
        </w:rPr>
        <w:t>B</w:t>
      </w:r>
      <w:proofErr w:type="gramEnd"/>
    </w:p>
    <w:p w:rsidR="001E22A7" w:rsidRDefault="005B686E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Whether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US"/>
        </w:rPr>
        <w:t>Dr.Z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1E22A7">
        <w:rPr>
          <w:rFonts w:asciiTheme="majorHAnsi" w:hAnsiTheme="majorHAnsi"/>
          <w:sz w:val="28"/>
          <w:szCs w:val="28"/>
          <w:lang w:val="en-US"/>
        </w:rPr>
        <w:t xml:space="preserve"> prescribed</w:t>
      </w:r>
      <w:proofErr w:type="gramEnd"/>
      <w:r w:rsidR="001E22A7">
        <w:rPr>
          <w:rFonts w:asciiTheme="majorHAnsi" w:hAnsiTheme="majorHAnsi"/>
          <w:sz w:val="28"/>
          <w:szCs w:val="28"/>
          <w:lang w:val="en-US"/>
        </w:rPr>
        <w:t xml:space="preserve"> product C</w:t>
      </w:r>
    </w:p>
    <w:p w:rsidR="001E22A7" w:rsidRDefault="001E22A7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</w:p>
    <w:p w:rsidR="005B686E" w:rsidRDefault="001E22A7" w:rsidP="005B686E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These types of questions are asked to find out whether doctors who gave specific </w:t>
      </w:r>
      <w:r w:rsidR="005B686E">
        <w:rPr>
          <w:rFonts w:asciiTheme="majorHAnsi" w:hAnsiTheme="majorHAnsi"/>
          <w:sz w:val="28"/>
          <w:szCs w:val="28"/>
          <w:lang w:val="en-US"/>
        </w:rPr>
        <w:t xml:space="preserve">commitments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during  our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previous visit really kept up their promise </w:t>
      </w:r>
    </w:p>
    <w:p w:rsidR="005B686E" w:rsidRDefault="001E22A7" w:rsidP="005B686E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(This implies that we must know specific </w:t>
      </w:r>
      <w:r w:rsidR="005B686E">
        <w:rPr>
          <w:rFonts w:asciiTheme="majorHAnsi" w:hAnsiTheme="majorHAnsi"/>
          <w:sz w:val="28"/>
          <w:szCs w:val="28"/>
          <w:lang w:val="en-US"/>
        </w:rPr>
        <w:t>commitments</w:t>
      </w:r>
      <w:r>
        <w:rPr>
          <w:rFonts w:asciiTheme="majorHAnsi" w:hAnsiTheme="majorHAnsi"/>
          <w:sz w:val="28"/>
          <w:szCs w:val="28"/>
          <w:lang w:val="en-US"/>
        </w:rPr>
        <w:t xml:space="preserve"> obtained from doctors during our previous visits). </w:t>
      </w:r>
    </w:p>
    <w:p w:rsidR="001E22A7" w:rsidRDefault="001E22A7" w:rsidP="005B686E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In fact the early part of our interview with retailer every time should be spent in verifying whether the doctor prescribed what they</w:t>
      </w:r>
      <w:r w:rsidR="005B686E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 xml:space="preserve">promised to prescribe. Since each retailer in the town will be catering to only three to four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doctors </w:t>
      </w:r>
      <w:r w:rsidR="005B686E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9A374A">
        <w:rPr>
          <w:rFonts w:asciiTheme="majorHAnsi" w:hAnsiTheme="majorHAnsi"/>
          <w:sz w:val="28"/>
          <w:szCs w:val="28"/>
          <w:lang w:val="en-US"/>
        </w:rPr>
        <w:t>we</w:t>
      </w:r>
      <w:proofErr w:type="gramEnd"/>
      <w:r w:rsidR="009A374A">
        <w:rPr>
          <w:rFonts w:asciiTheme="majorHAnsi" w:hAnsiTheme="majorHAnsi"/>
          <w:sz w:val="28"/>
          <w:szCs w:val="28"/>
          <w:lang w:val="en-US"/>
        </w:rPr>
        <w:t xml:space="preserve"> must seek for information only about  these doctors from the retailer.</w:t>
      </w:r>
    </w:p>
    <w:p w:rsidR="009A374A" w:rsidRDefault="009A374A" w:rsidP="00402154">
      <w:pPr>
        <w:ind w:left="567" w:right="567"/>
        <w:rPr>
          <w:rFonts w:asciiTheme="majorHAnsi" w:hAnsiTheme="majorHAnsi"/>
          <w:sz w:val="28"/>
          <w:szCs w:val="28"/>
          <w:lang w:val="en-US"/>
        </w:rPr>
      </w:pPr>
    </w:p>
    <w:p w:rsidR="009A374A" w:rsidRPr="00402154" w:rsidRDefault="009A374A" w:rsidP="005B686E">
      <w:pPr>
        <w:ind w:left="567"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Step 2</w:t>
      </w:r>
    </w:p>
    <w:p w:rsidR="009A374A" w:rsidRPr="00402154" w:rsidRDefault="00402154" w:rsidP="005B686E">
      <w:pPr>
        <w:ind w:left="567" w:right="567" w:hanging="3260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 xml:space="preserve">Deciding </w:t>
      </w:r>
      <w:proofErr w:type="spellStart"/>
      <w:proofErr w:type="gramStart"/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th</w:t>
      </w:r>
      <w:proofErr w:type="spellEnd"/>
      <w:proofErr w:type="gramEnd"/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 xml:space="preserve">                              </w:t>
      </w:r>
      <w:r w:rsidR="009A374A" w:rsidRPr="00402154">
        <w:rPr>
          <w:rFonts w:asciiTheme="majorHAnsi" w:hAnsiTheme="majorHAnsi"/>
          <w:b/>
          <w:i/>
          <w:sz w:val="28"/>
          <w:szCs w:val="28"/>
          <w:lang w:val="en-US"/>
        </w:rPr>
        <w:t>product group or product about which we would like to collect information.</w:t>
      </w:r>
    </w:p>
    <w:p w:rsidR="009A374A" w:rsidRDefault="00133B60" w:rsidP="005B686E">
      <w:pPr>
        <w:pStyle w:val="ListParagraph"/>
        <w:numPr>
          <w:ilvl w:val="1"/>
          <w:numId w:val="4"/>
        </w:numPr>
        <w:tabs>
          <w:tab w:val="left" w:pos="2977"/>
          <w:tab w:val="left" w:pos="4395"/>
        </w:tabs>
        <w:ind w:left="567" w:right="567" w:hanging="732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One that is critical to our performance</w:t>
      </w:r>
    </w:p>
    <w:p w:rsidR="00133B60" w:rsidRDefault="00133B60" w:rsidP="005B686E">
      <w:pPr>
        <w:pStyle w:val="ListParagraph"/>
        <w:numPr>
          <w:ilvl w:val="1"/>
          <w:numId w:val="4"/>
        </w:numPr>
        <w:tabs>
          <w:tab w:val="left" w:pos="2977"/>
          <w:tab w:val="left" w:pos="4395"/>
        </w:tabs>
        <w:ind w:left="567" w:right="567" w:hanging="732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Or might be important  to our areas team performance</w:t>
      </w:r>
    </w:p>
    <w:p w:rsidR="00133B60" w:rsidRDefault="00133B60" w:rsidP="005B686E">
      <w:pPr>
        <w:pStyle w:val="ListParagraph"/>
        <w:numPr>
          <w:ilvl w:val="1"/>
          <w:numId w:val="4"/>
        </w:numPr>
        <w:tabs>
          <w:tab w:val="left" w:pos="2977"/>
          <w:tab w:val="left" w:pos="4395"/>
        </w:tabs>
        <w:ind w:left="567" w:right="567" w:hanging="732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Or it might be important to our regions sales performance</w:t>
      </w:r>
    </w:p>
    <w:p w:rsidR="00133B60" w:rsidRDefault="00133B60" w:rsidP="005B686E">
      <w:pPr>
        <w:pStyle w:val="ListParagraph"/>
        <w:numPr>
          <w:ilvl w:val="1"/>
          <w:numId w:val="4"/>
        </w:numPr>
        <w:tabs>
          <w:tab w:val="left" w:pos="2977"/>
          <w:tab w:val="left" w:pos="4395"/>
        </w:tabs>
        <w:ind w:left="567" w:right="567" w:hanging="732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Or it could be that our competitor is doing so well with his product that we want a crack at him,</w:t>
      </w:r>
    </w:p>
    <w:p w:rsidR="00133B60" w:rsidRDefault="00133B60" w:rsidP="005B686E">
      <w:pPr>
        <w:pStyle w:val="ListParagraph"/>
        <w:tabs>
          <w:tab w:val="left" w:pos="2977"/>
          <w:tab w:val="left" w:pos="4395"/>
        </w:tabs>
        <w:ind w:left="567" w:right="567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133B60" w:rsidRPr="00D77FD9" w:rsidRDefault="00133B60" w:rsidP="00D77FD9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  <w:r w:rsidRPr="00D77FD9"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>Ideally we must choose an important product group every month to collect data on from our entire</w:t>
      </w:r>
      <w:r w:rsidR="00D77FD9" w:rsidRPr="00D77FD9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proofErr w:type="gramStart"/>
      <w:r w:rsidRPr="00D77FD9">
        <w:rPr>
          <w:rFonts w:asciiTheme="majorHAnsi" w:hAnsiTheme="majorHAnsi"/>
          <w:b/>
          <w:i/>
          <w:sz w:val="28"/>
          <w:szCs w:val="28"/>
          <w:lang w:val="en-US"/>
        </w:rPr>
        <w:t>Territory</w:t>
      </w:r>
      <w:r w:rsidRPr="00D77FD9">
        <w:rPr>
          <w:rFonts w:asciiTheme="majorHAnsi" w:hAnsiTheme="majorHAnsi"/>
          <w:sz w:val="28"/>
          <w:szCs w:val="28"/>
          <w:lang w:val="en-US"/>
        </w:rPr>
        <w:t xml:space="preserve"> .</w:t>
      </w:r>
      <w:proofErr w:type="gramEnd"/>
      <w:r w:rsidRPr="00D77FD9">
        <w:rPr>
          <w:rFonts w:asciiTheme="majorHAnsi" w:hAnsiTheme="majorHAnsi"/>
          <w:sz w:val="28"/>
          <w:szCs w:val="28"/>
          <w:lang w:val="en-US"/>
        </w:rPr>
        <w:t xml:space="preserve"> Such a specific effort will help </w:t>
      </w:r>
      <w:proofErr w:type="gramStart"/>
      <w:r w:rsidRPr="00D77FD9">
        <w:rPr>
          <w:rFonts w:asciiTheme="majorHAnsi" w:hAnsiTheme="majorHAnsi"/>
          <w:sz w:val="28"/>
          <w:szCs w:val="28"/>
          <w:lang w:val="en-US"/>
        </w:rPr>
        <w:t>us  to</w:t>
      </w:r>
      <w:proofErr w:type="gramEnd"/>
      <w:r w:rsidRPr="00D77FD9">
        <w:rPr>
          <w:rFonts w:asciiTheme="majorHAnsi" w:hAnsiTheme="majorHAnsi"/>
          <w:sz w:val="28"/>
          <w:szCs w:val="28"/>
          <w:lang w:val="en-US"/>
        </w:rPr>
        <w:t xml:space="preserve"> create a fund or a bank of information that will help </w:t>
      </w:r>
      <w:r w:rsidR="00D77FD9">
        <w:rPr>
          <w:rFonts w:asciiTheme="majorHAnsi" w:hAnsiTheme="majorHAnsi"/>
          <w:sz w:val="28"/>
          <w:szCs w:val="28"/>
          <w:lang w:val="en-US"/>
        </w:rPr>
        <w:t xml:space="preserve"> u</w:t>
      </w:r>
      <w:r w:rsidRPr="00D77FD9">
        <w:rPr>
          <w:rFonts w:asciiTheme="majorHAnsi" w:hAnsiTheme="majorHAnsi"/>
          <w:sz w:val="28"/>
          <w:szCs w:val="28"/>
          <w:lang w:val="en-US"/>
        </w:rPr>
        <w:t>s to plan our work and  to use  our  promotional  materials  effectively.</w:t>
      </w:r>
    </w:p>
    <w:p w:rsidR="00133B60" w:rsidRDefault="00133B6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133B60" w:rsidRPr="00402154" w:rsidRDefault="00133B6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Step 3</w:t>
      </w:r>
    </w:p>
    <w:p w:rsidR="00133B60" w:rsidRPr="00402154" w:rsidRDefault="00133B6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133B60" w:rsidRPr="00D77FD9" w:rsidRDefault="00133B60" w:rsidP="00D77FD9">
      <w:pPr>
        <w:pStyle w:val="ListParagraph"/>
        <w:numPr>
          <w:ilvl w:val="0"/>
          <w:numId w:val="11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 xml:space="preserve">To </w:t>
      </w:r>
      <w:proofErr w:type="gramStart"/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>collect  purchase</w:t>
      </w:r>
      <w:proofErr w:type="gramEnd"/>
      <w:r w:rsidRPr="00402154">
        <w:rPr>
          <w:rFonts w:asciiTheme="majorHAnsi" w:hAnsiTheme="majorHAnsi"/>
          <w:b/>
          <w:i/>
          <w:sz w:val="28"/>
          <w:szCs w:val="28"/>
          <w:lang w:val="en-US"/>
        </w:rPr>
        <w:t xml:space="preserve"> details of this product/ product group</w:t>
      </w:r>
      <w:r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Just  a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day prior to our visit in a particular</w:t>
      </w:r>
      <w:r w:rsidR="00D77FD9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D77FD9">
        <w:rPr>
          <w:rFonts w:asciiTheme="majorHAnsi" w:hAnsiTheme="majorHAnsi"/>
          <w:sz w:val="28"/>
          <w:szCs w:val="28"/>
          <w:lang w:val="en-US"/>
        </w:rPr>
        <w:t>Town or territory, we should visit our stockiest to find out the details of purchases (of the product</w:t>
      </w:r>
      <w:r w:rsidR="00D77FD9">
        <w:rPr>
          <w:rFonts w:asciiTheme="majorHAnsi" w:hAnsiTheme="majorHAnsi"/>
          <w:sz w:val="28"/>
          <w:szCs w:val="28"/>
          <w:lang w:val="en-US"/>
        </w:rPr>
        <w:t xml:space="preserve"> a</w:t>
      </w:r>
      <w:r w:rsidRPr="00D77FD9">
        <w:rPr>
          <w:rFonts w:asciiTheme="majorHAnsi" w:hAnsiTheme="majorHAnsi"/>
          <w:sz w:val="28"/>
          <w:szCs w:val="28"/>
          <w:lang w:val="en-US"/>
        </w:rPr>
        <w:t xml:space="preserve">bout which we are going to seek information) made by retailers. This step will help us to </w:t>
      </w:r>
      <w:proofErr w:type="gramStart"/>
      <w:r w:rsidRPr="00D77FD9">
        <w:rPr>
          <w:rFonts w:asciiTheme="majorHAnsi" w:hAnsiTheme="majorHAnsi"/>
          <w:sz w:val="28"/>
          <w:szCs w:val="28"/>
          <w:lang w:val="en-US"/>
        </w:rPr>
        <w:t>access</w:t>
      </w:r>
      <w:r w:rsidR="00D77FD9">
        <w:rPr>
          <w:rFonts w:asciiTheme="majorHAnsi" w:hAnsiTheme="majorHAnsi"/>
          <w:sz w:val="28"/>
          <w:szCs w:val="28"/>
          <w:lang w:val="en-US"/>
        </w:rPr>
        <w:t xml:space="preserve"> ,t</w:t>
      </w:r>
      <w:r w:rsidR="00A54350" w:rsidRPr="00D77FD9">
        <w:rPr>
          <w:rFonts w:asciiTheme="majorHAnsi" w:hAnsiTheme="majorHAnsi"/>
          <w:sz w:val="28"/>
          <w:szCs w:val="28"/>
          <w:lang w:val="en-US"/>
        </w:rPr>
        <w:t>he</w:t>
      </w:r>
      <w:proofErr w:type="gramEnd"/>
      <w:r w:rsidR="00A54350" w:rsidRPr="00D77FD9">
        <w:rPr>
          <w:rFonts w:asciiTheme="majorHAnsi" w:hAnsiTheme="majorHAnsi"/>
          <w:sz w:val="28"/>
          <w:szCs w:val="28"/>
          <w:lang w:val="en-US"/>
        </w:rPr>
        <w:t xml:space="preserve"> authenticity of information given to us by the retailer.</w:t>
      </w:r>
    </w:p>
    <w:p w:rsidR="00A54350" w:rsidRDefault="00A5435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A54350" w:rsidRDefault="00A54350" w:rsidP="00D77FD9">
      <w:pPr>
        <w:pStyle w:val="ListParagraph"/>
        <w:numPr>
          <w:ilvl w:val="0"/>
          <w:numId w:val="11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Having prepared ourselves to visit the retailers to collect the information let us see how we have to proceed </w:t>
      </w:r>
    </w:p>
    <w:p w:rsidR="00A54350" w:rsidRDefault="00A54350" w:rsidP="00D77FD9">
      <w:pPr>
        <w:pStyle w:val="ListParagraph"/>
        <w:numPr>
          <w:ilvl w:val="0"/>
          <w:numId w:val="11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Proceed when we are face to face with the retailer.</w:t>
      </w:r>
    </w:p>
    <w:p w:rsidR="00A54350" w:rsidRDefault="00A5435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A54350" w:rsidRPr="00F472D3" w:rsidRDefault="00A54350" w:rsidP="00F472D3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The first part of our interview should be to find out the effect of our earlier visit. This is achieved </w:t>
      </w:r>
      <w:r w:rsidR="00F472D3">
        <w:rPr>
          <w:rFonts w:asciiTheme="majorHAnsi" w:hAnsiTheme="majorHAnsi"/>
          <w:sz w:val="28"/>
          <w:szCs w:val="28"/>
          <w:lang w:val="en-US"/>
        </w:rPr>
        <w:t>b</w:t>
      </w:r>
      <w:r w:rsidRPr="00F472D3">
        <w:rPr>
          <w:rFonts w:asciiTheme="majorHAnsi" w:hAnsiTheme="majorHAnsi"/>
          <w:sz w:val="28"/>
          <w:szCs w:val="28"/>
          <w:lang w:val="en-US"/>
        </w:rPr>
        <w:t>y asking very direct questions</w:t>
      </w:r>
    </w:p>
    <w:p w:rsidR="00A54350" w:rsidRPr="00360385" w:rsidRDefault="00A5435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A54350" w:rsidRDefault="00A54350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  <w:r w:rsidRPr="00360385">
        <w:rPr>
          <w:rFonts w:asciiTheme="majorHAnsi" w:hAnsiTheme="majorHAnsi"/>
          <w:b/>
          <w:i/>
          <w:sz w:val="28"/>
          <w:szCs w:val="28"/>
          <w:lang w:val="en-US"/>
        </w:rPr>
        <w:t xml:space="preserve">The response will be </w:t>
      </w:r>
      <w:proofErr w:type="gramStart"/>
      <w:r w:rsidRPr="00360385">
        <w:rPr>
          <w:rFonts w:asciiTheme="majorHAnsi" w:hAnsiTheme="majorHAnsi"/>
          <w:b/>
          <w:i/>
          <w:sz w:val="28"/>
          <w:szCs w:val="28"/>
          <w:lang w:val="en-US"/>
        </w:rPr>
        <w:t>yes or no</w:t>
      </w:r>
      <w:proofErr w:type="gramEnd"/>
      <w:r w:rsidR="00E10621">
        <w:rPr>
          <w:rFonts w:asciiTheme="majorHAnsi" w:hAnsiTheme="majorHAnsi"/>
          <w:sz w:val="28"/>
          <w:szCs w:val="28"/>
          <w:lang w:val="en-US"/>
        </w:rPr>
        <w:t xml:space="preserve">. If the </w:t>
      </w:r>
      <w:r w:rsidR="00360385">
        <w:rPr>
          <w:rFonts w:asciiTheme="majorHAnsi" w:hAnsiTheme="majorHAnsi"/>
          <w:sz w:val="28"/>
          <w:szCs w:val="28"/>
          <w:lang w:val="en-US"/>
        </w:rPr>
        <w:t xml:space="preserve">response </w:t>
      </w:r>
      <w:r w:rsidR="00360385" w:rsidRPr="00360385">
        <w:rPr>
          <w:rFonts w:asciiTheme="majorHAnsi" w:hAnsiTheme="majorHAnsi"/>
          <w:b/>
          <w:i/>
          <w:sz w:val="28"/>
          <w:szCs w:val="28"/>
          <w:lang w:val="en-US"/>
        </w:rPr>
        <w:t>is YES,</w:t>
      </w:r>
      <w:r w:rsidR="00360385">
        <w:rPr>
          <w:rFonts w:asciiTheme="majorHAnsi" w:hAnsiTheme="majorHAnsi"/>
          <w:sz w:val="28"/>
          <w:szCs w:val="28"/>
          <w:lang w:val="en-US"/>
        </w:rPr>
        <w:t xml:space="preserve"> two more </w:t>
      </w:r>
      <w:proofErr w:type="spellStart"/>
      <w:r w:rsidR="00360385">
        <w:rPr>
          <w:rFonts w:asciiTheme="majorHAnsi" w:hAnsiTheme="majorHAnsi"/>
          <w:sz w:val="28"/>
          <w:szCs w:val="28"/>
          <w:lang w:val="en-US"/>
        </w:rPr>
        <w:t>quwstions</w:t>
      </w:r>
      <w:proofErr w:type="spellEnd"/>
      <w:r w:rsidR="00360385">
        <w:rPr>
          <w:rFonts w:asciiTheme="majorHAnsi" w:hAnsiTheme="majorHAnsi"/>
          <w:sz w:val="28"/>
          <w:szCs w:val="28"/>
          <w:lang w:val="en-US"/>
        </w:rPr>
        <w:t xml:space="preserve"> may be asked.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How many prescriptions did you receive  OR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 xml:space="preserve">How many STRIPS did you </w:t>
      </w:r>
      <w:proofErr w:type="gramStart"/>
      <w:r>
        <w:rPr>
          <w:rFonts w:asciiTheme="majorHAnsi" w:hAnsiTheme="majorHAnsi"/>
          <w:b/>
          <w:i/>
          <w:sz w:val="28"/>
          <w:szCs w:val="28"/>
          <w:lang w:val="en-US"/>
        </w:rPr>
        <w:t>SELL.</w:t>
      </w:r>
      <w:proofErr w:type="gramEnd"/>
      <w:r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</w:p>
    <w:p w:rsidR="00360385" w:rsidRDefault="00360385" w:rsidP="00360385">
      <w:pPr>
        <w:pStyle w:val="ListParagraph"/>
        <w:tabs>
          <w:tab w:val="left" w:pos="2977"/>
          <w:tab w:val="left" w:pos="4395"/>
        </w:tabs>
        <w:ind w:left="1428"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Step 4</w:t>
      </w:r>
    </w:p>
    <w:p w:rsidR="00360385" w:rsidRDefault="00360385" w:rsidP="00360385">
      <w:pPr>
        <w:pStyle w:val="ListParagraph"/>
        <w:tabs>
          <w:tab w:val="left" w:pos="2977"/>
          <w:tab w:val="left" w:pos="4395"/>
        </w:tabs>
        <w:ind w:left="1428"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360385" w:rsidRDefault="00360385" w:rsidP="00360385">
      <w:pPr>
        <w:pStyle w:val="ListParagraph"/>
        <w:tabs>
          <w:tab w:val="left" w:pos="2977"/>
          <w:tab w:val="left" w:pos="4395"/>
        </w:tabs>
        <w:ind w:left="1428"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r>
        <w:rPr>
          <w:rFonts w:asciiTheme="majorHAnsi" w:hAnsiTheme="majorHAnsi"/>
          <w:sz w:val="28"/>
          <w:szCs w:val="28"/>
          <w:lang w:val="en-US"/>
        </w:rPr>
        <w:t>n the next part of th</w:t>
      </w:r>
      <w:r w:rsidR="0001578C">
        <w:rPr>
          <w:rFonts w:asciiTheme="majorHAnsi" w:hAnsiTheme="majorHAnsi"/>
          <w:sz w:val="28"/>
          <w:szCs w:val="28"/>
          <w:lang w:val="en-US"/>
        </w:rPr>
        <w:t>e interview, our AIM should able to</w:t>
      </w:r>
      <w:r>
        <w:rPr>
          <w:rFonts w:asciiTheme="majorHAnsi" w:hAnsiTheme="majorHAnsi"/>
          <w:sz w:val="28"/>
          <w:szCs w:val="28"/>
          <w:lang w:val="en-US"/>
        </w:rPr>
        <w:t xml:space="preserve"> make the retailer speak about quantified data. For example-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Which brand of Pain killers you mostly sell in your counter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Which is the highest moving brand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How many strip do you sell per day</w:t>
      </w:r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Who is the maximum prescriber of the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brand.</w:t>
      </w:r>
      <w:proofErr w:type="gramEnd"/>
    </w:p>
    <w:p w:rsidR="00360385" w:rsidRDefault="00360385" w:rsidP="00360385">
      <w:pPr>
        <w:pStyle w:val="ListParagraph"/>
        <w:numPr>
          <w:ilvl w:val="0"/>
          <w:numId w:val="14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How many prescriptions do you get per day,</w:t>
      </w:r>
    </w:p>
    <w:p w:rsidR="00E02D6D" w:rsidRDefault="00E02D6D" w:rsidP="00E02D6D">
      <w:pPr>
        <w:pStyle w:val="ListParagraph"/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32"/>
          <w:szCs w:val="32"/>
          <w:lang w:val="en-US"/>
        </w:rPr>
      </w:pPr>
    </w:p>
    <w:p w:rsidR="00E02D6D" w:rsidRDefault="00E02D6D" w:rsidP="00E02D6D">
      <w:pPr>
        <w:tabs>
          <w:tab w:val="left" w:pos="2977"/>
          <w:tab w:val="left" w:pos="4395"/>
        </w:tabs>
        <w:ind w:left="360" w:right="567"/>
        <w:jc w:val="both"/>
        <w:rPr>
          <w:rFonts w:asciiTheme="majorHAnsi" w:hAnsiTheme="majorHAnsi"/>
          <w:b/>
          <w:i/>
          <w:sz w:val="32"/>
          <w:szCs w:val="32"/>
          <w:lang w:val="en-US"/>
        </w:rPr>
      </w:pPr>
      <w:proofErr w:type="spellStart"/>
      <w:r>
        <w:rPr>
          <w:rFonts w:asciiTheme="majorHAnsi" w:hAnsiTheme="majorHAnsi"/>
          <w:b/>
          <w:i/>
          <w:sz w:val="32"/>
          <w:szCs w:val="32"/>
          <w:lang w:val="en-US"/>
        </w:rPr>
        <w:lastRenderedPageBreak/>
        <w:t>C</w:t>
      </w:r>
      <w:proofErr w:type="gramStart"/>
      <w:r>
        <w:rPr>
          <w:rFonts w:asciiTheme="majorHAnsi" w:hAnsiTheme="majorHAnsi"/>
          <w:b/>
          <w:i/>
          <w:sz w:val="32"/>
          <w:szCs w:val="32"/>
          <w:lang w:val="en-US"/>
        </w:rPr>
        <w:t>,</w:t>
      </w:r>
      <w:r w:rsidRPr="00E02D6D">
        <w:rPr>
          <w:rFonts w:asciiTheme="majorHAnsi" w:hAnsiTheme="majorHAnsi"/>
          <w:b/>
          <w:i/>
          <w:sz w:val="32"/>
          <w:szCs w:val="32"/>
          <w:lang w:val="en-US"/>
        </w:rPr>
        <w:t>How</w:t>
      </w:r>
      <w:proofErr w:type="spellEnd"/>
      <w:proofErr w:type="gramEnd"/>
      <w:r w:rsidRPr="00E02D6D">
        <w:rPr>
          <w:rFonts w:asciiTheme="majorHAnsi" w:hAnsiTheme="majorHAnsi"/>
          <w:b/>
          <w:i/>
          <w:sz w:val="32"/>
          <w:szCs w:val="32"/>
          <w:lang w:val="en-US"/>
        </w:rPr>
        <w:t xml:space="preserve"> to Utilize the information for call planning:</w:t>
      </w:r>
    </w:p>
    <w:p w:rsidR="00E02D6D" w:rsidRDefault="00E02D6D" w:rsidP="00E02D6D">
      <w:pPr>
        <w:tabs>
          <w:tab w:val="left" w:pos="2977"/>
          <w:tab w:val="left" w:pos="4395"/>
        </w:tabs>
        <w:ind w:left="360" w:right="567"/>
        <w:jc w:val="both"/>
        <w:rPr>
          <w:rFonts w:asciiTheme="majorHAnsi" w:hAnsiTheme="majorHAnsi"/>
          <w:sz w:val="28"/>
          <w:szCs w:val="28"/>
          <w:lang w:val="en-US"/>
        </w:rPr>
      </w:pPr>
      <w:r w:rsidRPr="00E02D6D">
        <w:rPr>
          <w:rFonts w:asciiTheme="majorHAnsi" w:hAnsiTheme="majorHAnsi"/>
          <w:sz w:val="28"/>
          <w:szCs w:val="28"/>
          <w:lang w:val="en-US"/>
        </w:rPr>
        <w:t>A mere collection of data from retailers will lead MSR nowhere.</w:t>
      </w:r>
      <w:r w:rsidR="0001578C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E02D6D">
        <w:rPr>
          <w:rFonts w:asciiTheme="majorHAnsi" w:hAnsiTheme="majorHAnsi"/>
          <w:sz w:val="28"/>
          <w:szCs w:val="28"/>
          <w:lang w:val="en-US"/>
        </w:rPr>
        <w:t xml:space="preserve">We shall have to process and </w:t>
      </w:r>
      <w:proofErr w:type="spellStart"/>
      <w:r w:rsidRPr="00E02D6D">
        <w:rPr>
          <w:rFonts w:asciiTheme="majorHAnsi" w:hAnsiTheme="majorHAnsi"/>
          <w:sz w:val="28"/>
          <w:szCs w:val="28"/>
          <w:lang w:val="en-US"/>
        </w:rPr>
        <w:t>analyse</w:t>
      </w:r>
      <w:proofErr w:type="spellEnd"/>
      <w:r w:rsidRPr="00E02D6D">
        <w:rPr>
          <w:rFonts w:asciiTheme="majorHAnsi" w:hAnsiTheme="majorHAnsi"/>
          <w:sz w:val="28"/>
          <w:szCs w:val="28"/>
          <w:lang w:val="en-US"/>
        </w:rPr>
        <w:t xml:space="preserve"> the information. For example</w:t>
      </w:r>
    </w:p>
    <w:p w:rsidR="00E02D6D" w:rsidRDefault="00E02D6D" w:rsidP="00E02D6D">
      <w:pPr>
        <w:pStyle w:val="ListParagraph"/>
        <w:numPr>
          <w:ilvl w:val="0"/>
          <w:numId w:val="15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Who are our major competitor</w:t>
      </w:r>
    </w:p>
    <w:p w:rsidR="00E02D6D" w:rsidRDefault="00E02D6D" w:rsidP="00E02D6D">
      <w:pPr>
        <w:pStyle w:val="ListParagraph"/>
        <w:numPr>
          <w:ilvl w:val="0"/>
          <w:numId w:val="15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Who are the doctors contributing to the sales of our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product.</w:t>
      </w:r>
      <w:proofErr w:type="gramEnd"/>
    </w:p>
    <w:p w:rsidR="00E02D6D" w:rsidRDefault="00E02D6D" w:rsidP="00E02D6D">
      <w:pPr>
        <w:pStyle w:val="ListParagraph"/>
        <w:numPr>
          <w:ilvl w:val="0"/>
          <w:numId w:val="15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Who are the doctors contributing to the sales of competitor’s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product.</w:t>
      </w:r>
      <w:proofErr w:type="gramEnd"/>
    </w:p>
    <w:p w:rsidR="00E02D6D" w:rsidRDefault="00E02D6D" w:rsidP="00E02D6D">
      <w:pPr>
        <w:pStyle w:val="ListParagraph"/>
        <w:numPr>
          <w:ilvl w:val="0"/>
          <w:numId w:val="15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How should I communicate to the concerned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doctor.</w:t>
      </w:r>
      <w:proofErr w:type="gramEnd"/>
    </w:p>
    <w:p w:rsidR="00E02D6D" w:rsidRDefault="00E02D6D" w:rsidP="00E02D6D">
      <w:p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 w:rsidRPr="00651E92">
        <w:rPr>
          <w:rFonts w:asciiTheme="majorHAnsi" w:hAnsiTheme="majorHAnsi"/>
          <w:b/>
          <w:i/>
          <w:sz w:val="28"/>
          <w:szCs w:val="28"/>
          <w:lang w:val="en-US"/>
        </w:rPr>
        <w:t>WE MUST REMEMBER THAT</w:t>
      </w:r>
      <w:proofErr w:type="gramStart"/>
      <w:r w:rsidRPr="00651E92">
        <w:rPr>
          <w:rFonts w:asciiTheme="majorHAnsi" w:hAnsiTheme="majorHAnsi"/>
          <w:b/>
          <w:i/>
          <w:sz w:val="28"/>
          <w:szCs w:val="28"/>
          <w:lang w:val="en-US"/>
        </w:rPr>
        <w:t>,VERY</w:t>
      </w:r>
      <w:proofErr w:type="gramEnd"/>
      <w:r w:rsidRPr="00651E92">
        <w:rPr>
          <w:rFonts w:asciiTheme="majorHAnsi" w:hAnsiTheme="majorHAnsi"/>
          <w:b/>
          <w:i/>
          <w:sz w:val="28"/>
          <w:szCs w:val="28"/>
          <w:lang w:val="en-US"/>
        </w:rPr>
        <w:t xml:space="preserve"> NATURE OF PHARMACEUTICAL BUSINESS IS DYNAMIC </w:t>
      </w:r>
      <w:r w:rsidR="00651E92" w:rsidRPr="00651E92">
        <w:rPr>
          <w:rFonts w:asciiTheme="majorHAnsi" w:hAnsiTheme="majorHAnsi"/>
          <w:b/>
          <w:i/>
          <w:sz w:val="28"/>
          <w:szCs w:val="28"/>
          <w:lang w:val="en-US"/>
        </w:rPr>
        <w:t>,NOTHING REMAINS THE SAME IN THE MARKETPLACE FOR A LONG TIME.</w:t>
      </w:r>
    </w:p>
    <w:p w:rsidR="00651E92" w:rsidRDefault="00651E92" w:rsidP="00651E92">
      <w:pPr>
        <w:pStyle w:val="ListParagraph"/>
        <w:numPr>
          <w:ilvl w:val="0"/>
          <w:numId w:val="16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New products are being introduced and old products are withdrawn or off focused.</w:t>
      </w:r>
    </w:p>
    <w:p w:rsidR="00651E92" w:rsidRDefault="00651E92" w:rsidP="00651E92">
      <w:pPr>
        <w:pStyle w:val="ListParagraph"/>
        <w:numPr>
          <w:ilvl w:val="0"/>
          <w:numId w:val="16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New doctors come in the town ,</w:t>
      </w:r>
    </w:p>
    <w:p w:rsidR="00651E92" w:rsidRDefault="00651E92" w:rsidP="00651E92">
      <w:pPr>
        <w:pStyle w:val="ListParagraph"/>
        <w:numPr>
          <w:ilvl w:val="0"/>
          <w:numId w:val="16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 xml:space="preserve">New companies/Divisions </w:t>
      </w:r>
      <w:proofErr w:type="gramStart"/>
      <w:r>
        <w:rPr>
          <w:rFonts w:asciiTheme="majorHAnsi" w:hAnsiTheme="majorHAnsi"/>
          <w:b/>
          <w:i/>
          <w:sz w:val="28"/>
          <w:szCs w:val="28"/>
          <w:lang w:val="en-US"/>
        </w:rPr>
        <w:t>comes</w:t>
      </w:r>
      <w:proofErr w:type="gramEnd"/>
      <w:r>
        <w:rPr>
          <w:rFonts w:asciiTheme="majorHAnsi" w:hAnsiTheme="majorHAnsi"/>
          <w:b/>
          <w:i/>
          <w:sz w:val="28"/>
          <w:szCs w:val="28"/>
          <w:lang w:val="en-US"/>
        </w:rPr>
        <w:t xml:space="preserve"> to the market.</w:t>
      </w:r>
    </w:p>
    <w:p w:rsidR="00651E92" w:rsidRDefault="00651E92" w:rsidP="00651E92">
      <w:pPr>
        <w:pStyle w:val="ListParagraph"/>
        <w:numPr>
          <w:ilvl w:val="0"/>
          <w:numId w:val="16"/>
        </w:numPr>
        <w:tabs>
          <w:tab w:val="left" w:pos="2977"/>
          <w:tab w:val="left" w:pos="4395"/>
        </w:tabs>
        <w:ind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Pricing changes in off patented products,</w:t>
      </w:r>
      <w:r w:rsidR="004729E4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  <w:lang w:val="en-US"/>
        </w:rPr>
        <w:t>etc.</w:t>
      </w:r>
    </w:p>
    <w:p w:rsidR="00651E92" w:rsidRDefault="00651E92" w:rsidP="00651E92">
      <w:pPr>
        <w:tabs>
          <w:tab w:val="left" w:pos="2977"/>
          <w:tab w:val="left" w:pos="4395"/>
        </w:tabs>
        <w:ind w:left="360" w:right="567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Retailers are vital to the success of NSR because they are the one who provide him with relevant business informations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,It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is unto the respective MSR to make use of retailer as an important business ally,</w:t>
      </w:r>
      <w:r w:rsidR="004729E4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who can keep us on the road to Success as an MSR.</w:t>
      </w:r>
    </w:p>
    <w:p w:rsidR="00360385" w:rsidRPr="000008CB" w:rsidRDefault="00692159" w:rsidP="000008CB">
      <w:pPr>
        <w:tabs>
          <w:tab w:val="left" w:pos="2977"/>
          <w:tab w:val="left" w:pos="4395"/>
        </w:tabs>
        <w:ind w:left="1068" w:right="567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t>…………………………………………………………………………………………….</w:t>
      </w:r>
      <w:bookmarkStart w:id="0" w:name="_GoBack"/>
      <w:bookmarkEnd w:id="0"/>
    </w:p>
    <w:p w:rsidR="00360385" w:rsidRDefault="00360385" w:rsidP="005B686E">
      <w:pPr>
        <w:pStyle w:val="ListParagraph"/>
        <w:tabs>
          <w:tab w:val="left" w:pos="2977"/>
          <w:tab w:val="left" w:pos="4395"/>
        </w:tabs>
        <w:ind w:left="567" w:right="567" w:firstLine="141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9A374A" w:rsidRDefault="009A374A" w:rsidP="005B686E">
      <w:pPr>
        <w:ind w:left="-1418" w:right="-2715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1E22A7" w:rsidRDefault="001E22A7" w:rsidP="005B686E">
      <w:pPr>
        <w:tabs>
          <w:tab w:val="left" w:pos="9639"/>
        </w:tabs>
        <w:ind w:left="-1418" w:right="-2715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1E22A7" w:rsidRDefault="001E22A7" w:rsidP="005B686E">
      <w:pPr>
        <w:tabs>
          <w:tab w:val="left" w:pos="2715"/>
        </w:tabs>
        <w:ind w:left="1418" w:right="-2715" w:firstLine="9355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ab/>
      </w:r>
    </w:p>
    <w:p w:rsidR="001E22A7" w:rsidRPr="00946477" w:rsidRDefault="001E22A7" w:rsidP="005B686E">
      <w:pPr>
        <w:ind w:left="-709" w:right="-2715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ind w:left="720" w:right="-2715" w:hanging="72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46477" w:rsidRPr="008E1F61" w:rsidRDefault="00946477" w:rsidP="005B686E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sectPr w:rsidR="00946477" w:rsidRPr="008E1F61" w:rsidSect="0040215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B4F"/>
    <w:multiLevelType w:val="hybridMultilevel"/>
    <w:tmpl w:val="5E9E4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E76"/>
    <w:multiLevelType w:val="hybridMultilevel"/>
    <w:tmpl w:val="317CD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B13"/>
    <w:multiLevelType w:val="hybridMultilevel"/>
    <w:tmpl w:val="37DE8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6AF"/>
    <w:multiLevelType w:val="hybridMultilevel"/>
    <w:tmpl w:val="0F9C5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35A5B"/>
    <w:multiLevelType w:val="multilevel"/>
    <w:tmpl w:val="2AFC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3011C"/>
    <w:multiLevelType w:val="hybridMultilevel"/>
    <w:tmpl w:val="E9DAEB9C"/>
    <w:lvl w:ilvl="0" w:tplc="4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56528D"/>
    <w:multiLevelType w:val="hybridMultilevel"/>
    <w:tmpl w:val="80FCD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9535D"/>
    <w:multiLevelType w:val="hybridMultilevel"/>
    <w:tmpl w:val="4EC4239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1036"/>
    <w:multiLevelType w:val="hybridMultilevel"/>
    <w:tmpl w:val="4BE069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76B6C"/>
    <w:multiLevelType w:val="multilevel"/>
    <w:tmpl w:val="26BE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832A5"/>
    <w:multiLevelType w:val="hybridMultilevel"/>
    <w:tmpl w:val="7982E4C0"/>
    <w:lvl w:ilvl="0" w:tplc="3B44F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C222D1"/>
    <w:multiLevelType w:val="hybridMultilevel"/>
    <w:tmpl w:val="CFF48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A2702"/>
    <w:multiLevelType w:val="hybridMultilevel"/>
    <w:tmpl w:val="40D456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36816"/>
    <w:multiLevelType w:val="hybridMultilevel"/>
    <w:tmpl w:val="A9D6F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5B6F"/>
    <w:multiLevelType w:val="multilevel"/>
    <w:tmpl w:val="1B6E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6D6228"/>
    <w:multiLevelType w:val="multilevel"/>
    <w:tmpl w:val="AA9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CE59F2"/>
    <w:multiLevelType w:val="hybridMultilevel"/>
    <w:tmpl w:val="E50EFC7C"/>
    <w:lvl w:ilvl="0" w:tplc="4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6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008CB"/>
    <w:rsid w:val="0001578C"/>
    <w:rsid w:val="00133B60"/>
    <w:rsid w:val="001C7D8D"/>
    <w:rsid w:val="001E22A7"/>
    <w:rsid w:val="002C5066"/>
    <w:rsid w:val="00360385"/>
    <w:rsid w:val="00360F86"/>
    <w:rsid w:val="00402154"/>
    <w:rsid w:val="004729E4"/>
    <w:rsid w:val="005B686E"/>
    <w:rsid w:val="00651E92"/>
    <w:rsid w:val="00692159"/>
    <w:rsid w:val="006F6009"/>
    <w:rsid w:val="00710477"/>
    <w:rsid w:val="00724B90"/>
    <w:rsid w:val="008E1F61"/>
    <w:rsid w:val="008F77D9"/>
    <w:rsid w:val="00945738"/>
    <w:rsid w:val="00946477"/>
    <w:rsid w:val="009A374A"/>
    <w:rsid w:val="009A6A64"/>
    <w:rsid w:val="00A460FB"/>
    <w:rsid w:val="00A54350"/>
    <w:rsid w:val="00D77FD9"/>
    <w:rsid w:val="00DF7B75"/>
    <w:rsid w:val="00E02D6D"/>
    <w:rsid w:val="00E10621"/>
    <w:rsid w:val="00F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0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7104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B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047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1047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og-6r">
    <w:name w:val="og-6r"/>
    <w:basedOn w:val="DefaultParagraphFont"/>
    <w:rsid w:val="00710477"/>
  </w:style>
  <w:style w:type="paragraph" w:customStyle="1" w:styleId="lq4u6">
    <w:name w:val="lq4u6"/>
    <w:basedOn w:val="Normal"/>
    <w:rsid w:val="0071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tgqd">
    <w:name w:val="ptgqd"/>
    <w:basedOn w:val="DefaultParagraphFont"/>
    <w:rsid w:val="00710477"/>
  </w:style>
  <w:style w:type="paragraph" w:styleId="NormalWeb">
    <w:name w:val="Normal (Web)"/>
    <w:basedOn w:val="Normal"/>
    <w:uiPriority w:val="99"/>
    <w:semiHidden/>
    <w:unhideWhenUsed/>
    <w:rsid w:val="006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ont-700">
    <w:name w:val="font-[700]"/>
    <w:basedOn w:val="DefaultParagraphFont"/>
    <w:rsid w:val="006F6009"/>
  </w:style>
  <w:style w:type="character" w:styleId="Hyperlink">
    <w:name w:val="Hyperlink"/>
    <w:basedOn w:val="DefaultParagraphFont"/>
    <w:uiPriority w:val="99"/>
    <w:semiHidden/>
    <w:unhideWhenUsed/>
    <w:rsid w:val="006F6009"/>
    <w:rPr>
      <w:color w:val="0000FF"/>
      <w:u w:val="single"/>
    </w:rPr>
  </w:style>
  <w:style w:type="character" w:customStyle="1" w:styleId="social-action-barbutton-text">
    <w:name w:val="social-action-bar__button-text"/>
    <w:basedOn w:val="DefaultParagraphFont"/>
    <w:rsid w:val="006F6009"/>
  </w:style>
  <w:style w:type="character" w:customStyle="1" w:styleId="social-sharebutton-text-square">
    <w:name w:val="social-share__button-text-square"/>
    <w:basedOn w:val="DefaultParagraphFont"/>
    <w:rsid w:val="006F6009"/>
  </w:style>
  <w:style w:type="paragraph" w:styleId="BalloonText">
    <w:name w:val="Balloon Text"/>
    <w:basedOn w:val="Normal"/>
    <w:link w:val="BalloonTextChar"/>
    <w:uiPriority w:val="99"/>
    <w:semiHidden/>
    <w:unhideWhenUsed/>
    <w:rsid w:val="006F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5066"/>
    <w:rPr>
      <w:b/>
      <w:bCs/>
    </w:rPr>
  </w:style>
  <w:style w:type="character" w:styleId="Emphasis">
    <w:name w:val="Emphasis"/>
    <w:basedOn w:val="DefaultParagraphFont"/>
    <w:uiPriority w:val="20"/>
    <w:qFormat/>
    <w:rsid w:val="002C50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0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7104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B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047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1047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og-6r">
    <w:name w:val="og-6r"/>
    <w:basedOn w:val="DefaultParagraphFont"/>
    <w:rsid w:val="00710477"/>
  </w:style>
  <w:style w:type="paragraph" w:customStyle="1" w:styleId="lq4u6">
    <w:name w:val="lq4u6"/>
    <w:basedOn w:val="Normal"/>
    <w:rsid w:val="0071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ptgqd">
    <w:name w:val="ptgqd"/>
    <w:basedOn w:val="DefaultParagraphFont"/>
    <w:rsid w:val="00710477"/>
  </w:style>
  <w:style w:type="paragraph" w:styleId="NormalWeb">
    <w:name w:val="Normal (Web)"/>
    <w:basedOn w:val="Normal"/>
    <w:uiPriority w:val="99"/>
    <w:semiHidden/>
    <w:unhideWhenUsed/>
    <w:rsid w:val="006F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ont-700">
    <w:name w:val="font-[700]"/>
    <w:basedOn w:val="DefaultParagraphFont"/>
    <w:rsid w:val="006F6009"/>
  </w:style>
  <w:style w:type="character" w:styleId="Hyperlink">
    <w:name w:val="Hyperlink"/>
    <w:basedOn w:val="DefaultParagraphFont"/>
    <w:uiPriority w:val="99"/>
    <w:semiHidden/>
    <w:unhideWhenUsed/>
    <w:rsid w:val="006F6009"/>
    <w:rPr>
      <w:color w:val="0000FF"/>
      <w:u w:val="single"/>
    </w:rPr>
  </w:style>
  <w:style w:type="character" w:customStyle="1" w:styleId="social-action-barbutton-text">
    <w:name w:val="social-action-bar__button-text"/>
    <w:basedOn w:val="DefaultParagraphFont"/>
    <w:rsid w:val="006F6009"/>
  </w:style>
  <w:style w:type="character" w:customStyle="1" w:styleId="social-sharebutton-text-square">
    <w:name w:val="social-share__button-text-square"/>
    <w:basedOn w:val="DefaultParagraphFont"/>
    <w:rsid w:val="006F6009"/>
  </w:style>
  <w:style w:type="paragraph" w:styleId="BalloonText">
    <w:name w:val="Balloon Text"/>
    <w:basedOn w:val="Normal"/>
    <w:link w:val="BalloonTextChar"/>
    <w:uiPriority w:val="99"/>
    <w:semiHidden/>
    <w:unhideWhenUsed/>
    <w:rsid w:val="006F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5066"/>
    <w:rPr>
      <w:b/>
      <w:bCs/>
    </w:rPr>
  </w:style>
  <w:style w:type="character" w:styleId="Emphasis">
    <w:name w:val="Emphasis"/>
    <w:basedOn w:val="DefaultParagraphFont"/>
    <w:uiPriority w:val="20"/>
    <w:qFormat/>
    <w:rsid w:val="002C5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5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6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6717">
          <w:marLeft w:val="0"/>
          <w:marRight w:val="0"/>
          <w:marTop w:val="0"/>
          <w:marBottom w:val="0"/>
          <w:divBdr>
            <w:top w:val="single" w:sz="6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5107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23</cp:revision>
  <dcterms:created xsi:type="dcterms:W3CDTF">2024-06-01T18:04:00Z</dcterms:created>
  <dcterms:modified xsi:type="dcterms:W3CDTF">2024-06-10T13:00:00Z</dcterms:modified>
</cp:coreProperties>
</file>